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57137C" w:rsidTr="00F926A9">
        <w:tc>
          <w:tcPr>
            <w:tcW w:w="4785" w:type="dxa"/>
          </w:tcPr>
          <w:p w:rsidR="0057137C" w:rsidRDefault="0057137C" w:rsidP="00996AB4">
            <w:pPr>
              <w:spacing w:before="15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96AB4" w:rsidRDefault="00996AB4" w:rsidP="00996AB4">
            <w:pPr>
              <w:spacing w:before="15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Приложение №1 </w:t>
            </w:r>
          </w:p>
          <w:p w:rsidR="0057137C" w:rsidRPr="00380F6A" w:rsidRDefault="00996AB4" w:rsidP="00996AB4">
            <w:pPr>
              <w:spacing w:before="15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к постановлению администрации Саккуловского сельского поселения от 11.12.2019 г. № 106</w:t>
            </w:r>
          </w:p>
        </w:tc>
      </w:tr>
    </w:tbl>
    <w:p w:rsidR="0057137C" w:rsidRDefault="0057137C" w:rsidP="006720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7137C" w:rsidRDefault="0057137C" w:rsidP="006720D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50CED" w:rsidRPr="00850CED" w:rsidRDefault="004A3821" w:rsidP="00850CE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57137C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оложение об архиве </w:t>
      </w:r>
      <w:r w:rsidR="00C15D57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Администрации </w:t>
      </w:r>
      <w:r w:rsidR="00380F6A">
        <w:rPr>
          <w:rFonts w:ascii="Times New Roman" w:hAnsi="Times New Roman" w:cs="Times New Roman"/>
          <w:b/>
          <w:sz w:val="32"/>
          <w:szCs w:val="32"/>
          <w:lang w:eastAsia="ru-RU"/>
        </w:rPr>
        <w:t>Саккуловского</w:t>
      </w:r>
      <w:r w:rsidR="00C15D57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  <w:r w:rsidR="0057137C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50CED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>и Совета депутатов поселения</w:t>
      </w:r>
    </w:p>
    <w:p w:rsidR="006720DE" w:rsidRPr="00850CED" w:rsidRDefault="00C15D57" w:rsidP="00850CE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>Сосновского</w:t>
      </w:r>
      <w:r w:rsidR="0057137C" w:rsidRPr="00850C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6720DE" w:rsidRPr="00380F6A" w:rsidRDefault="006720DE" w:rsidP="0038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6720DE" w:rsidRPr="00380F6A" w:rsidRDefault="004A382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Архив </w:t>
      </w:r>
      <w:r w:rsidR="00C15D57" w:rsidRPr="00380F6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0F6A" w:rsidRPr="00380F6A">
        <w:rPr>
          <w:rFonts w:ascii="Times New Roman" w:hAnsi="Times New Roman" w:cs="Times New Roman"/>
          <w:bCs/>
          <w:sz w:val="28"/>
          <w:szCs w:val="28"/>
        </w:rPr>
        <w:t>Саккуловского</w:t>
      </w:r>
      <w:r w:rsidR="00C15D57" w:rsidRPr="00380F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50CED" w:rsidRPr="00380F6A">
        <w:rPr>
          <w:rFonts w:ascii="Times New Roman" w:hAnsi="Times New Roman" w:cs="Times New Roman"/>
          <w:bCs/>
          <w:sz w:val="28"/>
          <w:szCs w:val="28"/>
        </w:rPr>
        <w:t xml:space="preserve"> и Совета депутатов</w:t>
      </w:r>
      <w:r w:rsidR="00C15D57" w:rsidRPr="00380F6A">
        <w:rPr>
          <w:bCs/>
          <w:sz w:val="28"/>
          <w:szCs w:val="28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которого выступает финансовое управление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4A382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7137C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Архив </w:t>
      </w:r>
      <w:r w:rsidR="00C15D57" w:rsidRPr="00380F6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80F6A" w:rsidRPr="00380F6A">
        <w:rPr>
          <w:rFonts w:ascii="Times New Roman" w:hAnsi="Times New Roman" w:cs="Times New Roman"/>
          <w:bCs/>
          <w:sz w:val="28"/>
          <w:szCs w:val="28"/>
        </w:rPr>
        <w:t>Саккуловского</w:t>
      </w:r>
      <w:r w:rsidR="00C15D57" w:rsidRPr="00380F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50CED" w:rsidRPr="00380F6A">
        <w:rPr>
          <w:rFonts w:ascii="Times New Roman" w:hAnsi="Times New Roman" w:cs="Times New Roman"/>
          <w:bCs/>
          <w:sz w:val="28"/>
          <w:szCs w:val="28"/>
        </w:rPr>
        <w:t xml:space="preserve"> и Совета депутатов</w:t>
      </w:r>
      <w:r w:rsidR="00C15D57" w:rsidRPr="00380F6A">
        <w:rPr>
          <w:bCs/>
          <w:sz w:val="28"/>
          <w:szCs w:val="28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своей деятельности руководствуется </w:t>
      </w:r>
      <w:hyperlink r:id="rId4" w:history="1">
        <w:r w:rsidR="006720DE" w:rsidRPr="00380F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22.10.2004 N 125-ФЗ "Об архивном деле в Российской Федерации"</w:t>
        </w:r>
      </w:hyperlink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ст.1317, N 22, ст.3097; 2017, N 25, ст.3596; 2018, N 1, ст.19),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800028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>
        <w:r w:rsidRPr="00380F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Подпункт 2 пункта 6 Положения о Федеральном архивном агентстве</w:t>
        </w:r>
      </w:hyperlink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 </w:t>
      </w:r>
      <w:hyperlink r:id="rId6" w:history="1">
        <w:r w:rsidRPr="00380F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22.06.2016 N 293 "Вопросы Федерального архивного агентства"</w:t>
        </w:r>
      </w:hyperlink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(Собрание законодательства Российской </w:t>
      </w:r>
      <w:r w:rsidR="00862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Федерации, 2016, N 26, ст.4034</w:t>
      </w:r>
    </w:p>
    <w:p w:rsidR="006720DE" w:rsidRPr="00380F6A" w:rsidRDefault="006720DE" w:rsidP="0038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Сост</w:t>
      </w:r>
      <w:r w:rsidR="00154E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ав документов Архива 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Саккуловского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</w:t>
      </w:r>
      <w:r w:rsidR="00850CED" w:rsidRPr="00380F6A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:rsidR="006720DE" w:rsidRPr="00380F6A" w:rsidRDefault="004A3821" w:rsidP="00E66E11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Архив </w:t>
      </w:r>
      <w:r w:rsidR="00C15D57" w:rsidRPr="00E66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50CED" w:rsidRPr="00E66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дминистрации,  Совета депутатов </w:t>
      </w:r>
      <w:r w:rsidR="00380F6A" w:rsidRPr="00E66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C15D57" w:rsidRPr="00E66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E66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хранит:</w:t>
      </w:r>
      <w:r w:rsidR="008627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720DE" w:rsidRPr="00380F6A" w:rsidRDefault="006720DE" w:rsidP="00E66E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</w:t>
      </w:r>
      <w:r w:rsidR="00154E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шиеся в деятельности финансового управления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720DE" w:rsidRPr="00380F6A" w:rsidRDefault="006720DE" w:rsidP="00E66E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документы постоянного хранения и докуме</w:t>
      </w:r>
      <w:r w:rsidR="004A382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нты по личному составу фондов финансового управления и их</w:t>
      </w:r>
      <w:r w:rsidR="00154E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предшественников (при их наличии);</w:t>
      </w:r>
    </w:p>
    <w:p w:rsidR="00C15D57" w:rsidRPr="00380F6A" w:rsidRDefault="00154E6A" w:rsidP="0038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III. Задачи Архива 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Саккуловского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Совета депутатов</w:t>
      </w:r>
    </w:p>
    <w:p w:rsidR="006720DE" w:rsidRPr="00380F6A" w:rsidRDefault="00154E6A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К задачам Архива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относятся:</w:t>
      </w:r>
    </w:p>
    <w:p w:rsidR="006720DE" w:rsidRPr="00380F6A" w:rsidRDefault="00154E6A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Организация хранения документов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Комплектов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ание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Архива администрации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документами, образовавш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имися в результате деятельности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AA692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Учет документов, находящихся </w:t>
      </w:r>
      <w:r w:rsidR="0004293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хранении в Архиве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AA692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Использование документов, находящихся </w:t>
      </w:r>
      <w:r w:rsidR="0004293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хранении в Архиве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AA692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Подготовка и своевременная передача документов Архивного фонда Российской Федерации на постоянное хранение в архив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ный отдел администрации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 района.</w:t>
      </w:r>
    </w:p>
    <w:p w:rsidR="006720DE" w:rsidRPr="00380F6A" w:rsidRDefault="00AA692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Методическое руководство и контроль за формированием и оформлением дел в структ</w:t>
      </w:r>
      <w:r w:rsidR="0004293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урных подразделениях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своевременной </w:t>
      </w:r>
      <w:r w:rsidR="0004293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передачей их в Архив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5D57" w:rsidRPr="00380F6A" w:rsidRDefault="00042931" w:rsidP="0038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IV. Функции Архива 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Саккуловского</w:t>
      </w:r>
      <w:r w:rsidR="00C15D57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Совета депутатов</w:t>
      </w:r>
    </w:p>
    <w:p w:rsidR="006720DE" w:rsidRPr="00380F6A" w:rsidRDefault="00042931" w:rsidP="00C15D5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Архив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 Совета депутатов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в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результате деятельности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графиком.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Ведет учет документов и фондов, находящихся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хранении в Архиве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в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ный отдел администрации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Сосновского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учетные сведения об объеме и составе хранящихся 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архиве финансового управления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Систематизирует и размещает документы, поступающие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хранение в Архив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образовавшиеся в ходе осуществления деятельности организации.</w:t>
      </w:r>
    </w:p>
    <w:p w:rsidR="006720DE" w:rsidRPr="00380F6A" w:rsidRDefault="00042931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 Осуществляет подготовку и представляет: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 рассмотрение и согласование</w:t>
      </w:r>
      <w:r w:rsidR="0057137C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</w:t>
      </w:r>
      <w:r w:rsidR="0057137C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кспертной комиссии </w:t>
      </w:r>
      <w:r w:rsidR="00C15D57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описи дел постоянного хранения, временных (свыше 10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720DE" w:rsidRPr="00380F6A" w:rsidRDefault="006720DE" w:rsidP="00CD02E1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 утверждение экспертно-проверочной комиссии</w:t>
      </w:r>
      <w:r w:rsidR="00042931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(ЭПК)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F926A9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осударственного комитета по делам архивов Челябинской области </w:t>
      </w:r>
      <w:r w:rsidR="00F7093C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описи дел постоянного хранения, описи дел по личному составу, номенклатуру дел.</w:t>
      </w:r>
    </w:p>
    <w:p w:rsidR="006720DE" w:rsidRPr="00380F6A" w:rsidRDefault="00F7093C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согласование ЭПК</w:t>
      </w:r>
      <w:r w:rsidR="00AA692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AA692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осударственного комитета по делам архивов Челябинской области,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6720DE" w:rsidRPr="00380F6A" w:rsidRDefault="00F7093C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утве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рждение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номенклатуры дел,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акты о выделении к уничтожению архивных документов, не подлежащих хранению, акты об утрате документов, акты о неисправимых повреждениях арх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ивных документов,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согласованные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 xml:space="preserve">ЭПК </w:t>
      </w:r>
      <w:r w:rsidR="005D6DCF" w:rsidRPr="00380F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>комитета по делам архивов Челябинской области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  <w:lang w:eastAsia="ru-RU"/>
        </w:rPr>
        <w:t xml:space="preserve"> в случае наделения его соответствующими полномочиями.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Организует передачу документов Архивного фонда Российской Федерации на постоянное хранение в</w:t>
      </w:r>
      <w:r w:rsidR="005C67CF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архив</w:t>
      </w:r>
      <w:r w:rsidR="005C67CF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ный отдел администрации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Сосновс</w:t>
      </w:r>
      <w:r w:rsidR="005C67CF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кого муниципального района.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 лет) сроков хранения, находящихся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хранении в Архиве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поселения, Совета депутатов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50CED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хранении в Архиве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.9. Организует информирование руко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водства и работников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Архива администрации сельского поселения,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депутатов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составе и содержании документов Архива организации.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 Организует выдачу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 и дел для работы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 временное пользование.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.13. Ведет учет использования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 Архива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.14. Создает фон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 пользования Архива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организует его использование.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.15. Осуществляет ведение справочно-поисковых средств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документам 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Архива администрации сельского поселения,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.16. Участвует в р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азработке документов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 архивного дела и делопроизводства.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.17. Оказывает методическую помощь: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структурным подразд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елениям и работникам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сельского поселения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Совета депутатов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подготовке документов к передаче в Архив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Совета депутатов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20DE" w:rsidRPr="00380F6A" w:rsidRDefault="006720DE" w:rsidP="00380F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V. Права Архива </w:t>
      </w:r>
      <w:r w:rsidR="003F4500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850CED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0CED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Совета депутатов</w:t>
      </w:r>
      <w:r w:rsidR="00676AC8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80F6A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Саккуловского</w:t>
      </w:r>
      <w:r w:rsidR="00676AC8" w:rsidRPr="00380F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</w:t>
      </w:r>
    </w:p>
    <w:p w:rsidR="006720DE" w:rsidRPr="00380F6A" w:rsidRDefault="00701F48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Архив 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и Совета депутатов</w:t>
      </w:r>
      <w:r w:rsidR="006720DE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пред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ставлять руководству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Совета депутатов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запрашивать в структ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урных подразделениях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(Совета депутатов)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 необходимые для работы Архива;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давать рекомендации структ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урным подразделениям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(Совета депутатов) 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вопросам, относящимся к компетенции Архива;</w:t>
      </w:r>
    </w:p>
    <w:p w:rsidR="006720DE" w:rsidRPr="00380F6A" w:rsidRDefault="006720DE" w:rsidP="00CD02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информировать струк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турные подразделения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(Совета депутатов)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необходимости передачи документов в Архив 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и Совета депутатов</w:t>
      </w: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графиком;</w:t>
      </w:r>
    </w:p>
    <w:p w:rsidR="006F5405" w:rsidRPr="00380F6A" w:rsidRDefault="006720DE" w:rsidP="003F45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принимать участие в заседаниях </w:t>
      </w:r>
      <w:r w:rsidR="00701F4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экспертной комиссии 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3F4500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Совета депутатов </w:t>
      </w:r>
      <w:r w:rsidR="00380F6A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Саккуловского</w:t>
      </w:r>
      <w:r w:rsidR="00676AC8" w:rsidRPr="00380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sectPr w:rsidR="006F5405" w:rsidRPr="00380F6A" w:rsidSect="008627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E"/>
    <w:rsid w:val="0001685D"/>
    <w:rsid w:val="00042931"/>
    <w:rsid w:val="00154E6A"/>
    <w:rsid w:val="001C6DD2"/>
    <w:rsid w:val="00266C80"/>
    <w:rsid w:val="00343E90"/>
    <w:rsid w:val="00380F6A"/>
    <w:rsid w:val="003F4500"/>
    <w:rsid w:val="004A3821"/>
    <w:rsid w:val="004C5F5D"/>
    <w:rsid w:val="0057137C"/>
    <w:rsid w:val="005C67CF"/>
    <w:rsid w:val="005D6DCF"/>
    <w:rsid w:val="006720DE"/>
    <w:rsid w:val="00676AC8"/>
    <w:rsid w:val="006F5405"/>
    <w:rsid w:val="00701F48"/>
    <w:rsid w:val="007D3E72"/>
    <w:rsid w:val="00800028"/>
    <w:rsid w:val="00850CED"/>
    <w:rsid w:val="0086278B"/>
    <w:rsid w:val="00995E96"/>
    <w:rsid w:val="00996AB4"/>
    <w:rsid w:val="009F1667"/>
    <w:rsid w:val="00AA692E"/>
    <w:rsid w:val="00AB5C8B"/>
    <w:rsid w:val="00C02A8C"/>
    <w:rsid w:val="00C15D57"/>
    <w:rsid w:val="00CD02E1"/>
    <w:rsid w:val="00D41D89"/>
    <w:rsid w:val="00E66E11"/>
    <w:rsid w:val="00E85BAF"/>
    <w:rsid w:val="00F7093C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1CBE-2387-49E5-9198-C1CBF42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05"/>
  </w:style>
  <w:style w:type="paragraph" w:styleId="3">
    <w:name w:val="heading 3"/>
    <w:basedOn w:val="a"/>
    <w:link w:val="30"/>
    <w:uiPriority w:val="9"/>
    <w:qFormat/>
    <w:rsid w:val="00672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0DE"/>
    <w:rPr>
      <w:color w:val="0000FF"/>
      <w:u w:val="single"/>
    </w:rPr>
  </w:style>
  <w:style w:type="table" w:styleId="a4">
    <w:name w:val="Table Grid"/>
    <w:basedOn w:val="a1"/>
    <w:uiPriority w:val="59"/>
    <w:rsid w:val="0057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57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C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docs.cntd.ru/document/420361250" TargetMode="External"/><Relationship Id="rId4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Евдокия</cp:lastModifiedBy>
  <cp:revision>9</cp:revision>
  <cp:lastPrinted>2019-12-20T07:03:00Z</cp:lastPrinted>
  <dcterms:created xsi:type="dcterms:W3CDTF">2019-12-02T09:20:00Z</dcterms:created>
  <dcterms:modified xsi:type="dcterms:W3CDTF">2019-12-20T07:05:00Z</dcterms:modified>
</cp:coreProperties>
</file>